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C876CA">
        <w:rPr>
          <w:rFonts w:ascii="Times New Roman" w:hAnsi="Times New Roman"/>
          <w:b/>
          <w:bCs/>
          <w:sz w:val="20"/>
          <w:szCs w:val="20"/>
        </w:rPr>
        <w:t>февраль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7887" w:rsidRDefault="00017887" w:rsidP="00DB1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876CA" w:rsidRPr="00F80F7B" w:rsidRDefault="00C876CA" w:rsidP="00C8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80F7B">
        <w:rPr>
          <w:rFonts w:ascii="Times New Roman" w:hAnsi="Times New Roman"/>
          <w:b/>
          <w:sz w:val="20"/>
          <w:szCs w:val="20"/>
        </w:rPr>
        <w:t>Федеральный закон от 6</w:t>
      </w:r>
      <w:r w:rsidR="00F80F7B">
        <w:rPr>
          <w:rFonts w:ascii="Times New Roman" w:hAnsi="Times New Roman"/>
          <w:b/>
          <w:sz w:val="20"/>
          <w:szCs w:val="20"/>
        </w:rPr>
        <w:t>.02.</w:t>
      </w:r>
      <w:r w:rsidRPr="00F80F7B">
        <w:rPr>
          <w:rFonts w:ascii="Times New Roman" w:hAnsi="Times New Roman"/>
          <w:b/>
          <w:sz w:val="20"/>
          <w:szCs w:val="20"/>
        </w:rPr>
        <w:t xml:space="preserve">2019 г. </w:t>
      </w:r>
      <w:r w:rsidR="00F80F7B">
        <w:rPr>
          <w:rFonts w:ascii="Times New Roman" w:hAnsi="Times New Roman"/>
          <w:b/>
          <w:sz w:val="20"/>
          <w:szCs w:val="20"/>
        </w:rPr>
        <w:t>№</w:t>
      </w:r>
      <w:r w:rsidRPr="00F80F7B">
        <w:rPr>
          <w:rFonts w:ascii="Times New Roman" w:hAnsi="Times New Roman"/>
          <w:b/>
          <w:sz w:val="20"/>
          <w:szCs w:val="20"/>
        </w:rPr>
        <w:t xml:space="preserve"> 3-ФЗ </w:t>
      </w:r>
      <w:r w:rsidR="00F80F7B">
        <w:rPr>
          <w:rFonts w:ascii="Times New Roman" w:hAnsi="Times New Roman"/>
          <w:b/>
          <w:sz w:val="20"/>
          <w:szCs w:val="20"/>
        </w:rPr>
        <w:t>«</w:t>
      </w:r>
      <w:r w:rsidRPr="00F80F7B">
        <w:rPr>
          <w:rFonts w:ascii="Times New Roman" w:hAnsi="Times New Roman"/>
          <w:b/>
          <w:sz w:val="20"/>
          <w:szCs w:val="20"/>
        </w:rPr>
        <w:t>О внесении изменений в ст</w:t>
      </w:r>
      <w:r w:rsidR="00F80F7B">
        <w:rPr>
          <w:rFonts w:ascii="Times New Roman" w:hAnsi="Times New Roman"/>
          <w:b/>
          <w:sz w:val="20"/>
          <w:szCs w:val="20"/>
        </w:rPr>
        <w:t>.</w:t>
      </w:r>
      <w:r w:rsidRPr="00F80F7B">
        <w:rPr>
          <w:rFonts w:ascii="Times New Roman" w:hAnsi="Times New Roman"/>
          <w:b/>
          <w:sz w:val="20"/>
          <w:szCs w:val="20"/>
        </w:rPr>
        <w:t xml:space="preserve"> 21 и 26.3 Федерального закона </w:t>
      </w:r>
      <w:r w:rsidR="00F80F7B">
        <w:rPr>
          <w:rFonts w:ascii="Times New Roman" w:hAnsi="Times New Roman"/>
          <w:b/>
          <w:sz w:val="20"/>
          <w:szCs w:val="20"/>
        </w:rPr>
        <w:t>«</w:t>
      </w:r>
      <w:r w:rsidRPr="00F80F7B">
        <w:rPr>
          <w:rFonts w:ascii="Times New Roman" w:hAnsi="Times New Roman"/>
          <w:b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80F7B">
        <w:rPr>
          <w:rFonts w:ascii="Times New Roman" w:hAnsi="Times New Roman"/>
          <w:b/>
          <w:sz w:val="20"/>
          <w:szCs w:val="20"/>
        </w:rPr>
        <w:t>»</w:t>
      </w:r>
      <w:r w:rsidRPr="00F80F7B">
        <w:rPr>
          <w:rFonts w:ascii="Times New Roman" w:hAnsi="Times New Roman"/>
          <w:b/>
          <w:sz w:val="20"/>
          <w:szCs w:val="20"/>
        </w:rPr>
        <w:t xml:space="preserve"> и ст</w:t>
      </w:r>
      <w:r w:rsidR="00F80F7B">
        <w:rPr>
          <w:rFonts w:ascii="Times New Roman" w:hAnsi="Times New Roman"/>
          <w:b/>
          <w:sz w:val="20"/>
          <w:szCs w:val="20"/>
        </w:rPr>
        <w:t>.</w:t>
      </w:r>
      <w:r w:rsidRPr="00F80F7B">
        <w:rPr>
          <w:rFonts w:ascii="Times New Roman" w:hAnsi="Times New Roman"/>
          <w:b/>
          <w:sz w:val="20"/>
          <w:szCs w:val="20"/>
        </w:rPr>
        <w:t xml:space="preserve"> 15 и 16 Федерального закона </w:t>
      </w:r>
      <w:r w:rsidR="00F80F7B">
        <w:rPr>
          <w:rFonts w:ascii="Times New Roman" w:hAnsi="Times New Roman"/>
          <w:b/>
          <w:sz w:val="20"/>
          <w:szCs w:val="20"/>
        </w:rPr>
        <w:t>«</w:t>
      </w:r>
      <w:r w:rsidRPr="00F80F7B">
        <w:rPr>
          <w:rFonts w:ascii="Times New Roman" w:hAnsi="Times New Roman"/>
          <w:b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F80F7B">
        <w:rPr>
          <w:rFonts w:ascii="Times New Roman" w:hAnsi="Times New Roman"/>
          <w:b/>
          <w:sz w:val="20"/>
          <w:szCs w:val="20"/>
        </w:rPr>
        <w:t>»</w:t>
      </w:r>
    </w:p>
    <w:p w:rsidR="00C876CA" w:rsidRPr="00C876CA" w:rsidRDefault="00C876CA" w:rsidP="00C8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76CA">
        <w:rPr>
          <w:rFonts w:ascii="Times New Roman" w:hAnsi="Times New Roman"/>
          <w:sz w:val="20"/>
          <w:szCs w:val="20"/>
        </w:rPr>
        <w:t>Прописаны полномочия региональных и местных властей по защите прав коренных малочисленных народов.</w:t>
      </w:r>
    </w:p>
    <w:p w:rsidR="00C876CA" w:rsidRPr="00C876CA" w:rsidRDefault="00C876CA" w:rsidP="00C8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76CA">
        <w:rPr>
          <w:rFonts w:ascii="Times New Roman" w:hAnsi="Times New Roman"/>
          <w:sz w:val="20"/>
          <w:szCs w:val="20"/>
        </w:rPr>
        <w:t>За региональными и местными органами власти закреплены полномочия в сфере защиты и реализации прав коренных малочисленных народов России.</w:t>
      </w:r>
    </w:p>
    <w:p w:rsidR="00C876CA" w:rsidRPr="00C876CA" w:rsidRDefault="00C876CA" w:rsidP="00C8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76CA">
        <w:rPr>
          <w:rFonts w:ascii="Times New Roman" w:hAnsi="Times New Roman"/>
          <w:sz w:val="20"/>
          <w:szCs w:val="20"/>
        </w:rPr>
        <w:t xml:space="preserve">Меры по защите прав коренных малочисленных народов отнесены к полномочиям органов </w:t>
      </w:r>
      <w:proofErr w:type="spellStart"/>
      <w:r w:rsidRPr="00C876CA">
        <w:rPr>
          <w:rFonts w:ascii="Times New Roman" w:hAnsi="Times New Roman"/>
          <w:sz w:val="20"/>
          <w:szCs w:val="20"/>
        </w:rPr>
        <w:t>госвласти</w:t>
      </w:r>
      <w:proofErr w:type="spellEnd"/>
      <w:r w:rsidRPr="00C876CA">
        <w:rPr>
          <w:rFonts w:ascii="Times New Roman" w:hAnsi="Times New Roman"/>
          <w:sz w:val="20"/>
          <w:szCs w:val="20"/>
        </w:rPr>
        <w:t xml:space="preserve"> регионов, а меры по реализации их прав - к вопросам местного значения муниципальных районов и городских округов.</w:t>
      </w:r>
    </w:p>
    <w:p w:rsidR="00192B05" w:rsidRDefault="00C876CA" w:rsidP="00C8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76CA">
        <w:rPr>
          <w:rFonts w:ascii="Times New Roman" w:hAnsi="Times New Roman"/>
          <w:sz w:val="20"/>
          <w:szCs w:val="20"/>
        </w:rPr>
        <w:t>Федеральный закон вступает в силу со дня его официального опубликования.</w:t>
      </w:r>
    </w:p>
    <w:p w:rsidR="00192B05" w:rsidRDefault="00192B05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91C8C" w:rsidRPr="00091C8C" w:rsidRDefault="00091C8C" w:rsidP="00091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91C8C">
        <w:rPr>
          <w:rFonts w:ascii="Times New Roman" w:hAnsi="Times New Roman"/>
          <w:b/>
          <w:sz w:val="20"/>
          <w:szCs w:val="20"/>
        </w:rPr>
        <w:t>Закон Санкт-Петербурга от 8.02.2019 г. № 27-2 «О внесении изменений в отдельные законы Санкт-Петербурга в сфере осуществления торговой деятельности в Санкт-Петербурге и Закон Санкт-Петербурга «Об административных правонарушениях в Санкт-Петербурге» (Принят Законодательным Собранием Санкт-Петербурга 23.01.2019 г.)</w:t>
      </w:r>
    </w:p>
    <w:p w:rsidR="00091C8C" w:rsidRPr="00091C8C" w:rsidRDefault="00091C8C" w:rsidP="00091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1C8C">
        <w:rPr>
          <w:rFonts w:ascii="Times New Roman" w:hAnsi="Times New Roman"/>
          <w:sz w:val="20"/>
          <w:szCs w:val="20"/>
        </w:rPr>
        <w:t xml:space="preserve">Текст Закона опубликован на официальном сайте Администрации Санкт-Петербурга (http://www.gov.spb.ru/norm_baza/npa) 11 февраля 2019 г., на "Официальном </w:t>
      </w:r>
      <w:proofErr w:type="gramStart"/>
      <w:r w:rsidRPr="00091C8C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091C8C">
        <w:rPr>
          <w:rFonts w:ascii="Times New Roman" w:hAnsi="Times New Roman"/>
          <w:sz w:val="20"/>
          <w:szCs w:val="20"/>
        </w:rPr>
        <w:t xml:space="preserve"> правовой информации" (http://publication.pravo.gov.ru) 12 февраля 2019 г.</w:t>
      </w:r>
    </w:p>
    <w:p w:rsidR="00091C8C" w:rsidRPr="00091C8C" w:rsidRDefault="00091C8C" w:rsidP="00091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1C8C">
        <w:rPr>
          <w:rFonts w:ascii="Times New Roman" w:hAnsi="Times New Roman"/>
          <w:sz w:val="20"/>
          <w:szCs w:val="20"/>
        </w:rPr>
        <w:t>В Петербурге при проведении культурно-массовых мероприятий (в том числе фестивалей) разрешается осуществление торговой деятельности лишь через те нестационарные торговые объекты, которые включены в утверждённую схему их размещения.</w:t>
      </w:r>
    </w:p>
    <w:p w:rsidR="00091C8C" w:rsidRPr="00091C8C" w:rsidRDefault="00091C8C" w:rsidP="00091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1C8C">
        <w:rPr>
          <w:rFonts w:ascii="Times New Roman" w:hAnsi="Times New Roman"/>
          <w:sz w:val="20"/>
          <w:szCs w:val="20"/>
        </w:rPr>
        <w:t>К организации ярмарок не допускаются лица, внесённые в реестр недобросовестных организаторов и операторов ярмарок. Таковыми сочтут лиц, неоднократного (два и более раз) в течение одного года привлекавшийся к административной ответственности за нарушение порядка организации ярмарок и продажи товаров (выполнения работ, оказания услуг) на них. Порядок ведения такого реестра определит Правительство города. Его разместят в Интернете.</w:t>
      </w:r>
    </w:p>
    <w:p w:rsidR="00091C8C" w:rsidRPr="00091C8C" w:rsidRDefault="00091C8C" w:rsidP="00091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1C8C">
        <w:rPr>
          <w:rFonts w:ascii="Times New Roman" w:hAnsi="Times New Roman"/>
          <w:sz w:val="20"/>
          <w:szCs w:val="20"/>
        </w:rPr>
        <w:t>Уточнён перечень должностных лиц, уполномоченных составлять протоколы об административных правонарушениях в названной сфере.</w:t>
      </w:r>
    </w:p>
    <w:p w:rsidR="00091C8C" w:rsidRDefault="00091C8C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03DB" w:rsidRPr="00FF03DB" w:rsidRDefault="00FF03DB" w:rsidP="00FF0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F03DB">
        <w:rPr>
          <w:rFonts w:ascii="Times New Roman" w:hAnsi="Times New Roman"/>
          <w:b/>
          <w:sz w:val="20"/>
          <w:szCs w:val="20"/>
        </w:rPr>
        <w:t>Закон Санкт-Петербурга от 13</w:t>
      </w:r>
      <w:r>
        <w:rPr>
          <w:rFonts w:ascii="Times New Roman" w:hAnsi="Times New Roman"/>
          <w:b/>
          <w:sz w:val="20"/>
          <w:szCs w:val="20"/>
        </w:rPr>
        <w:t>.02.</w:t>
      </w:r>
      <w:r w:rsidRPr="00FF03DB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FF03DB">
        <w:rPr>
          <w:rFonts w:ascii="Times New Roman" w:hAnsi="Times New Roman"/>
          <w:b/>
          <w:sz w:val="20"/>
          <w:szCs w:val="20"/>
        </w:rPr>
        <w:t xml:space="preserve"> 41-6 </w:t>
      </w:r>
      <w:r>
        <w:rPr>
          <w:rFonts w:ascii="Times New Roman" w:hAnsi="Times New Roman"/>
          <w:b/>
          <w:sz w:val="20"/>
          <w:szCs w:val="20"/>
        </w:rPr>
        <w:t>«</w:t>
      </w:r>
      <w:r w:rsidRPr="00FF03DB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FF03DB">
        <w:rPr>
          <w:rFonts w:ascii="Times New Roman" w:hAnsi="Times New Roman"/>
          <w:b/>
          <w:sz w:val="20"/>
          <w:szCs w:val="20"/>
        </w:rPr>
        <w:t>О территориальных избирательных комиссиях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FF03DB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30</w:t>
      </w:r>
      <w:r>
        <w:rPr>
          <w:rFonts w:ascii="Times New Roman" w:hAnsi="Times New Roman"/>
          <w:b/>
          <w:sz w:val="20"/>
          <w:szCs w:val="20"/>
        </w:rPr>
        <w:t>.01.</w:t>
      </w:r>
      <w:r w:rsidRPr="00FF03DB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FF03DB">
        <w:rPr>
          <w:rFonts w:ascii="Times New Roman" w:hAnsi="Times New Roman"/>
          <w:b/>
          <w:sz w:val="20"/>
          <w:szCs w:val="20"/>
        </w:rPr>
        <w:t>)</w:t>
      </w:r>
    </w:p>
    <w:p w:rsidR="00446C3D" w:rsidRDefault="00FF03DB" w:rsidP="00FF0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03DB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15</w:t>
      </w:r>
      <w:r>
        <w:rPr>
          <w:rFonts w:ascii="Times New Roman" w:hAnsi="Times New Roman"/>
          <w:sz w:val="20"/>
          <w:szCs w:val="20"/>
        </w:rPr>
        <w:t>.02.</w:t>
      </w:r>
      <w:r w:rsidRPr="00FF03DB">
        <w:rPr>
          <w:rFonts w:ascii="Times New Roman" w:hAnsi="Times New Roman"/>
          <w:sz w:val="20"/>
          <w:szCs w:val="20"/>
        </w:rPr>
        <w:t xml:space="preserve">2019г., на </w:t>
      </w:r>
      <w:r>
        <w:rPr>
          <w:rFonts w:ascii="Times New Roman" w:hAnsi="Times New Roman"/>
          <w:sz w:val="20"/>
          <w:szCs w:val="20"/>
        </w:rPr>
        <w:t>«</w:t>
      </w:r>
      <w:r w:rsidRPr="00FF03DB"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 w:rsidRPr="00FF03DB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FF03DB">
        <w:rPr>
          <w:rFonts w:ascii="Times New Roman" w:hAnsi="Times New Roman"/>
          <w:sz w:val="20"/>
          <w:szCs w:val="20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</w:rPr>
        <w:t>»</w:t>
      </w:r>
      <w:r w:rsidRPr="00FF03DB">
        <w:rPr>
          <w:rFonts w:ascii="Times New Roman" w:hAnsi="Times New Roman"/>
          <w:sz w:val="20"/>
          <w:szCs w:val="20"/>
        </w:rPr>
        <w:t xml:space="preserve"> (http://publication.pravo.gov.ru) 15</w:t>
      </w:r>
      <w:r>
        <w:rPr>
          <w:rFonts w:ascii="Times New Roman" w:hAnsi="Times New Roman"/>
          <w:sz w:val="20"/>
          <w:szCs w:val="20"/>
        </w:rPr>
        <w:t>.02.</w:t>
      </w:r>
      <w:r w:rsidRPr="00FF03DB">
        <w:rPr>
          <w:rFonts w:ascii="Times New Roman" w:hAnsi="Times New Roman"/>
          <w:sz w:val="20"/>
          <w:szCs w:val="20"/>
        </w:rPr>
        <w:t>2019 г.</w:t>
      </w:r>
    </w:p>
    <w:p w:rsidR="002F581B" w:rsidRPr="002F581B" w:rsidRDefault="002F581B" w:rsidP="002F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581B">
        <w:rPr>
          <w:rFonts w:ascii="Times New Roman" w:hAnsi="Times New Roman"/>
          <w:sz w:val="20"/>
          <w:szCs w:val="20"/>
        </w:rPr>
        <w:t xml:space="preserve">Поправками предусмотренный законом Санкт-Петербурга срок принятия решения о назначении нового председателя территориальной избирательной комиссии (в случае досрочного освобождения указанного лица от должности) </w:t>
      </w:r>
      <w:r w:rsidRPr="002F581B">
        <w:rPr>
          <w:rFonts w:ascii="Times New Roman" w:hAnsi="Times New Roman"/>
          <w:sz w:val="20"/>
          <w:szCs w:val="20"/>
        </w:rPr>
        <w:t>приведён</w:t>
      </w:r>
      <w:r w:rsidRPr="002F581B">
        <w:rPr>
          <w:rFonts w:ascii="Times New Roman" w:hAnsi="Times New Roman"/>
          <w:sz w:val="20"/>
          <w:szCs w:val="20"/>
        </w:rPr>
        <w:t xml:space="preserve"> в соответствие с федеральным законодательством.</w:t>
      </w:r>
    </w:p>
    <w:p w:rsidR="002F581B" w:rsidRPr="002F581B" w:rsidRDefault="002F581B" w:rsidP="002F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581B">
        <w:rPr>
          <w:rFonts w:ascii="Times New Roman" w:hAnsi="Times New Roman"/>
          <w:sz w:val="20"/>
          <w:szCs w:val="20"/>
        </w:rPr>
        <w:t xml:space="preserve">В период избирательной кампании (период со дня назначения референдума и до окончания кампании референдума) он не должен превышать десяти дней со дня принятия решения о досрочном прекращении полномочий названного лица, в иной период на принятие такого решения </w:t>
      </w:r>
      <w:r w:rsidR="00091C8C" w:rsidRPr="002F581B">
        <w:rPr>
          <w:rFonts w:ascii="Times New Roman" w:hAnsi="Times New Roman"/>
          <w:sz w:val="20"/>
          <w:szCs w:val="20"/>
        </w:rPr>
        <w:t>даётся</w:t>
      </w:r>
      <w:bookmarkStart w:id="0" w:name="_GoBack"/>
      <w:bookmarkEnd w:id="0"/>
      <w:r w:rsidRPr="002F581B">
        <w:rPr>
          <w:rFonts w:ascii="Times New Roman" w:hAnsi="Times New Roman"/>
          <w:sz w:val="20"/>
          <w:szCs w:val="20"/>
        </w:rPr>
        <w:t xml:space="preserve"> месяц (против предусмотренных ранее 14 дней).</w:t>
      </w:r>
    </w:p>
    <w:p w:rsidR="002F581B" w:rsidRPr="002F581B" w:rsidRDefault="002F581B" w:rsidP="002F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581B">
        <w:rPr>
          <w:rFonts w:ascii="Times New Roman" w:hAnsi="Times New Roman"/>
          <w:sz w:val="20"/>
          <w:szCs w:val="20"/>
        </w:rPr>
        <w:t>Уточнены полномочия территориальной избирательной комиссии и порядок обеспечения ее деятельности.</w:t>
      </w:r>
    </w:p>
    <w:p w:rsidR="00FF03DB" w:rsidRDefault="00FF03DB" w:rsidP="00FF0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46C3D" w:rsidRPr="00F80F7B" w:rsidRDefault="00446C3D" w:rsidP="0044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80F7B">
        <w:rPr>
          <w:rFonts w:ascii="Times New Roman" w:hAnsi="Times New Roman"/>
          <w:b/>
          <w:sz w:val="20"/>
          <w:szCs w:val="20"/>
        </w:rPr>
        <w:t>Закон Санкт-Петербурга от 13</w:t>
      </w:r>
      <w:r w:rsidR="00F80F7B">
        <w:rPr>
          <w:rFonts w:ascii="Times New Roman" w:hAnsi="Times New Roman"/>
          <w:b/>
          <w:sz w:val="20"/>
          <w:szCs w:val="20"/>
        </w:rPr>
        <w:t>.02.</w:t>
      </w:r>
      <w:r w:rsidRPr="00F80F7B">
        <w:rPr>
          <w:rFonts w:ascii="Times New Roman" w:hAnsi="Times New Roman"/>
          <w:b/>
          <w:sz w:val="20"/>
          <w:szCs w:val="20"/>
        </w:rPr>
        <w:t xml:space="preserve">2019 г. </w:t>
      </w:r>
      <w:r w:rsidR="00F80F7B">
        <w:rPr>
          <w:rFonts w:ascii="Times New Roman" w:hAnsi="Times New Roman"/>
          <w:b/>
          <w:sz w:val="20"/>
          <w:szCs w:val="20"/>
        </w:rPr>
        <w:t>№</w:t>
      </w:r>
      <w:r w:rsidRPr="00F80F7B">
        <w:rPr>
          <w:rFonts w:ascii="Times New Roman" w:hAnsi="Times New Roman"/>
          <w:b/>
          <w:sz w:val="20"/>
          <w:szCs w:val="20"/>
        </w:rPr>
        <w:t xml:space="preserve"> 43-7 </w:t>
      </w:r>
      <w:r w:rsidR="00F80F7B">
        <w:rPr>
          <w:rFonts w:ascii="Times New Roman" w:hAnsi="Times New Roman"/>
          <w:b/>
          <w:sz w:val="20"/>
          <w:szCs w:val="20"/>
        </w:rPr>
        <w:t>«</w:t>
      </w:r>
      <w:r w:rsidRPr="00F80F7B">
        <w:rPr>
          <w:rFonts w:ascii="Times New Roman" w:hAnsi="Times New Roman"/>
          <w:b/>
          <w:sz w:val="20"/>
          <w:szCs w:val="20"/>
        </w:rPr>
        <w:t xml:space="preserve">О внесении изменения в Закон Санкт-Петербурга </w:t>
      </w:r>
      <w:r w:rsidR="00F80F7B">
        <w:rPr>
          <w:rFonts w:ascii="Times New Roman" w:hAnsi="Times New Roman"/>
          <w:b/>
          <w:sz w:val="20"/>
          <w:szCs w:val="20"/>
        </w:rPr>
        <w:t>«</w:t>
      </w:r>
      <w:r w:rsidRPr="00F80F7B">
        <w:rPr>
          <w:rFonts w:ascii="Times New Roman" w:hAnsi="Times New Roman"/>
          <w:b/>
          <w:sz w:val="20"/>
          <w:szCs w:val="20"/>
        </w:rPr>
        <w:t>Об Уполномоченном по правам человека в Санкт-Петербурге</w:t>
      </w:r>
      <w:r w:rsidR="00F80F7B">
        <w:rPr>
          <w:rFonts w:ascii="Times New Roman" w:hAnsi="Times New Roman"/>
          <w:b/>
          <w:sz w:val="20"/>
          <w:szCs w:val="20"/>
        </w:rPr>
        <w:t>»</w:t>
      </w:r>
      <w:r w:rsidRPr="00F80F7B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30</w:t>
      </w:r>
      <w:r w:rsidR="00F80F7B">
        <w:rPr>
          <w:rFonts w:ascii="Times New Roman" w:hAnsi="Times New Roman"/>
          <w:b/>
          <w:sz w:val="20"/>
          <w:szCs w:val="20"/>
        </w:rPr>
        <w:t>.01.</w:t>
      </w:r>
      <w:r w:rsidRPr="00F80F7B">
        <w:rPr>
          <w:rFonts w:ascii="Times New Roman" w:hAnsi="Times New Roman"/>
          <w:b/>
          <w:sz w:val="20"/>
          <w:szCs w:val="20"/>
        </w:rPr>
        <w:t>2019 года)</w:t>
      </w:r>
    </w:p>
    <w:p w:rsidR="00446C3D" w:rsidRPr="00446C3D" w:rsidRDefault="00446C3D" w:rsidP="0044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6C3D">
        <w:rPr>
          <w:rFonts w:ascii="Times New Roman" w:hAnsi="Times New Roman"/>
          <w:sz w:val="20"/>
          <w:szCs w:val="20"/>
        </w:rPr>
        <w:t xml:space="preserve">Как это было установлено ранее, должностные лица органов государственной власти Санкт-Петербурга, иных госорганов и органов местного самоуправления, а также расположенных на территории мегаполиса организаций независимо от их организационно-правового статуса и формы собственности обязаны по запросу Уполномоченного по правам человека в Санкт-Петербурге предоставлять истребованную им информацию. </w:t>
      </w:r>
    </w:p>
    <w:p w:rsidR="00446C3D" w:rsidRPr="00446C3D" w:rsidRDefault="00446C3D" w:rsidP="0044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6C3D">
        <w:rPr>
          <w:rFonts w:ascii="Times New Roman" w:hAnsi="Times New Roman"/>
          <w:sz w:val="20"/>
          <w:szCs w:val="20"/>
        </w:rPr>
        <w:t xml:space="preserve">Поправками конкретизирован отводимый для этого срок - две недели со дня получения соответствующего запроса. Определено также, что предоставляется эта информация бесплатно. </w:t>
      </w:r>
    </w:p>
    <w:p w:rsidR="000F304F" w:rsidRPr="000F304F" w:rsidRDefault="00446C3D" w:rsidP="0044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6C3D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192B05" w:rsidRDefault="00192B05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1BFB" w:rsidRDefault="00CA1BFB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581B" w:rsidRPr="002F581B" w:rsidRDefault="002F581B" w:rsidP="002F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1BFB" w:rsidRDefault="00CA1BFB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1BFB" w:rsidRPr="003650EA" w:rsidRDefault="00CA1BFB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CA1BFB" w:rsidRPr="003650EA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6D51-C397-4A06-A4B6-8E5B2FA6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9</cp:revision>
  <cp:lastPrinted>2015-02-02T09:07:00Z</cp:lastPrinted>
  <dcterms:created xsi:type="dcterms:W3CDTF">2019-02-07T06:44:00Z</dcterms:created>
  <dcterms:modified xsi:type="dcterms:W3CDTF">2019-03-04T08:43:00Z</dcterms:modified>
</cp:coreProperties>
</file>